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CA" w:rsidRPr="00621B4C" w:rsidRDefault="00B62CCA" w:rsidP="008C6EDC">
      <w:pPr>
        <w:pStyle w:val="BodyText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21B4C">
        <w:rPr>
          <w:rFonts w:ascii="Calibri" w:hAnsi="Calibri" w:cs="Arial"/>
          <w:sz w:val="22"/>
          <w:szCs w:val="22"/>
        </w:rPr>
        <w:tab/>
      </w:r>
    </w:p>
    <w:p w:rsidR="008C6EDC" w:rsidRPr="00621B4C" w:rsidRDefault="008C6EDC" w:rsidP="008C6EDC">
      <w:pPr>
        <w:tabs>
          <w:tab w:val="left" w:pos="-720"/>
          <w:tab w:val="left" w:pos="0"/>
          <w:tab w:val="left" w:pos="342"/>
          <w:tab w:val="left" w:pos="648"/>
        </w:tabs>
        <w:suppressAutoHyphens/>
        <w:spacing w:line="276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B62CCA" w:rsidRPr="00621B4C" w:rsidRDefault="00B62CCA" w:rsidP="008C6EDC">
      <w:pPr>
        <w:tabs>
          <w:tab w:val="left" w:pos="-720"/>
          <w:tab w:val="left" w:pos="0"/>
          <w:tab w:val="left" w:pos="342"/>
          <w:tab w:val="left" w:pos="648"/>
        </w:tabs>
        <w:suppressAutoHyphens/>
        <w:spacing w:line="276" w:lineRule="auto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621B4C">
        <w:rPr>
          <w:rFonts w:ascii="Calibri" w:hAnsi="Calibri" w:cs="Arial"/>
          <w:b/>
          <w:bCs/>
          <w:color w:val="000000"/>
          <w:sz w:val="22"/>
          <w:szCs w:val="22"/>
        </w:rPr>
        <w:t>JOB TITLE:</w:t>
      </w:r>
      <w:r w:rsidRPr="00621B4C">
        <w:rPr>
          <w:rFonts w:ascii="Calibri" w:hAnsi="Calibri" w:cs="Arial"/>
          <w:color w:val="000000"/>
          <w:sz w:val="22"/>
          <w:szCs w:val="22"/>
        </w:rPr>
        <w:tab/>
      </w:r>
      <w:r w:rsidRPr="00621B4C">
        <w:rPr>
          <w:rFonts w:ascii="Calibri" w:hAnsi="Calibri" w:cs="Arial"/>
          <w:color w:val="000000"/>
          <w:sz w:val="22"/>
          <w:szCs w:val="22"/>
        </w:rPr>
        <w:tab/>
      </w:r>
      <w:r w:rsidRPr="00621B4C">
        <w:rPr>
          <w:rFonts w:ascii="Calibri" w:hAnsi="Calibri" w:cs="Arial"/>
          <w:color w:val="000000"/>
          <w:sz w:val="22"/>
          <w:szCs w:val="22"/>
        </w:rPr>
        <w:tab/>
      </w:r>
      <w:r w:rsidR="00843840">
        <w:rPr>
          <w:rFonts w:ascii="Calibri" w:hAnsi="Calibri" w:cs="Arial"/>
          <w:color w:val="000000"/>
          <w:sz w:val="22"/>
          <w:szCs w:val="22"/>
        </w:rPr>
        <w:t xml:space="preserve">Senior </w:t>
      </w:r>
      <w:r w:rsidR="00D77655">
        <w:rPr>
          <w:rFonts w:ascii="Calibri" w:hAnsi="Calibri" w:cs="Arial"/>
          <w:color w:val="000000"/>
          <w:sz w:val="22"/>
          <w:szCs w:val="22"/>
        </w:rPr>
        <w:t xml:space="preserve">Geotechnical </w:t>
      </w:r>
      <w:r w:rsidR="00843840">
        <w:rPr>
          <w:rFonts w:ascii="Calibri" w:hAnsi="Calibri" w:cs="Arial"/>
          <w:color w:val="000000"/>
          <w:sz w:val="22"/>
          <w:szCs w:val="22"/>
        </w:rPr>
        <w:t>Engineer / Engineering Geologist</w:t>
      </w:r>
    </w:p>
    <w:p w:rsidR="00B62CCA" w:rsidRPr="00621B4C" w:rsidRDefault="00B62CCA" w:rsidP="008C6EDC">
      <w:pPr>
        <w:pStyle w:val="Body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62CCA" w:rsidRPr="00621B4C" w:rsidRDefault="00B62CCA" w:rsidP="008C6EDC">
      <w:pPr>
        <w:pStyle w:val="BodyText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21B4C">
        <w:rPr>
          <w:rFonts w:ascii="Calibri" w:hAnsi="Calibri" w:cs="Arial"/>
          <w:b/>
          <w:sz w:val="22"/>
          <w:szCs w:val="22"/>
        </w:rPr>
        <w:t>RESPONSIBLE TO:</w:t>
      </w:r>
      <w:r w:rsidRPr="00621B4C">
        <w:rPr>
          <w:rFonts w:ascii="Calibri" w:hAnsi="Calibri" w:cs="Arial"/>
          <w:b/>
          <w:sz w:val="22"/>
          <w:szCs w:val="22"/>
        </w:rPr>
        <w:tab/>
      </w:r>
      <w:r w:rsidRPr="00621B4C">
        <w:rPr>
          <w:rFonts w:ascii="Calibri" w:hAnsi="Calibri" w:cs="Arial"/>
          <w:sz w:val="22"/>
          <w:szCs w:val="22"/>
        </w:rPr>
        <w:tab/>
      </w:r>
      <w:r w:rsidR="00C6767A">
        <w:rPr>
          <w:rFonts w:ascii="Calibri" w:hAnsi="Calibri" w:cs="Arial"/>
          <w:sz w:val="22"/>
          <w:szCs w:val="22"/>
        </w:rPr>
        <w:t>Contract</w:t>
      </w:r>
      <w:r w:rsidR="00FC2E43">
        <w:rPr>
          <w:rFonts w:ascii="Calibri" w:hAnsi="Calibri" w:cs="Arial"/>
          <w:sz w:val="22"/>
          <w:szCs w:val="22"/>
        </w:rPr>
        <w:t>s</w:t>
      </w:r>
      <w:r w:rsidR="00C6767A">
        <w:rPr>
          <w:rFonts w:ascii="Calibri" w:hAnsi="Calibri" w:cs="Arial"/>
          <w:sz w:val="22"/>
          <w:szCs w:val="22"/>
        </w:rPr>
        <w:t xml:space="preserve"> Director</w:t>
      </w:r>
    </w:p>
    <w:p w:rsidR="00B62CCA" w:rsidRPr="00621B4C" w:rsidRDefault="00B62CCA" w:rsidP="008C6EDC">
      <w:pPr>
        <w:tabs>
          <w:tab w:val="left" w:pos="-720"/>
          <w:tab w:val="left" w:pos="0"/>
          <w:tab w:val="left" w:pos="342"/>
          <w:tab w:val="left" w:pos="648"/>
        </w:tabs>
        <w:suppressAutoHyphens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B62CCA" w:rsidRPr="00621B4C" w:rsidRDefault="00B62CCA" w:rsidP="008C6EDC">
      <w:pPr>
        <w:tabs>
          <w:tab w:val="left" w:pos="-720"/>
          <w:tab w:val="left" w:pos="0"/>
          <w:tab w:val="left" w:pos="342"/>
          <w:tab w:val="left" w:pos="648"/>
        </w:tabs>
        <w:suppressAutoHyphens/>
        <w:spacing w:line="276" w:lineRule="auto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621B4C">
        <w:rPr>
          <w:rFonts w:ascii="Calibri" w:hAnsi="Calibri" w:cs="Arial"/>
          <w:b/>
          <w:color w:val="000000"/>
          <w:sz w:val="22"/>
          <w:szCs w:val="22"/>
          <w:lang w:val="en-US"/>
        </w:rPr>
        <w:t>RESPONSIBLE FOR:</w:t>
      </w:r>
      <w:r w:rsidRPr="00621B4C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Pr="00621B4C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5D6FD1">
        <w:rPr>
          <w:rFonts w:ascii="Calibri" w:hAnsi="Calibri" w:cs="Arial"/>
          <w:color w:val="000000"/>
          <w:sz w:val="22"/>
          <w:szCs w:val="22"/>
          <w:lang w:val="en-US"/>
        </w:rPr>
        <w:t>Management of Geotechnical D</w:t>
      </w:r>
      <w:r w:rsidR="00D77655">
        <w:rPr>
          <w:rFonts w:ascii="Calibri" w:hAnsi="Calibri" w:cs="Arial"/>
          <w:color w:val="000000"/>
          <w:sz w:val="22"/>
          <w:szCs w:val="22"/>
          <w:lang w:val="en-US"/>
        </w:rPr>
        <w:t>epartment</w:t>
      </w:r>
    </w:p>
    <w:p w:rsidR="00B62CCA" w:rsidRPr="00621B4C" w:rsidRDefault="00B62CCA" w:rsidP="008C6EDC">
      <w:pPr>
        <w:pStyle w:val="BodyText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21B4C">
        <w:rPr>
          <w:rFonts w:ascii="Calibri" w:hAnsi="Calibri" w:cs="Arial"/>
          <w:sz w:val="22"/>
          <w:szCs w:val="22"/>
        </w:rPr>
        <w:tab/>
      </w:r>
      <w:r w:rsidRPr="00621B4C">
        <w:rPr>
          <w:rFonts w:ascii="Calibri" w:hAnsi="Calibri" w:cs="Arial"/>
          <w:sz w:val="22"/>
          <w:szCs w:val="22"/>
        </w:rPr>
        <w:tab/>
      </w:r>
    </w:p>
    <w:p w:rsidR="00B62CCA" w:rsidRDefault="00D77655" w:rsidP="008C6EDC">
      <w:pPr>
        <w:spacing w:line="276" w:lineRule="auto"/>
        <w:ind w:left="2880" w:hanging="288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SUMMA</w:t>
      </w:r>
      <w:r w:rsidR="00B62CCA" w:rsidRPr="00621B4C">
        <w:rPr>
          <w:rFonts w:ascii="Calibri" w:hAnsi="Calibri" w:cs="Arial"/>
          <w:b/>
          <w:color w:val="000000"/>
          <w:sz w:val="22"/>
          <w:szCs w:val="22"/>
        </w:rPr>
        <w:t>RY OF THE ROLE:</w:t>
      </w:r>
      <w:r w:rsidR="00B62CCA" w:rsidRPr="00621B4C">
        <w:rPr>
          <w:rFonts w:ascii="Calibri" w:hAnsi="Calibri" w:cs="Arial"/>
          <w:color w:val="000000"/>
          <w:sz w:val="22"/>
          <w:szCs w:val="22"/>
        </w:rPr>
        <w:tab/>
      </w:r>
      <w:r w:rsidR="006E379C">
        <w:rPr>
          <w:rFonts w:ascii="Calibri" w:hAnsi="Calibri" w:cs="Arial"/>
          <w:color w:val="000000"/>
          <w:sz w:val="22"/>
          <w:szCs w:val="22"/>
        </w:rPr>
        <w:t xml:space="preserve">You will be working for the largest site investigation contractor in Ireland, based in </w:t>
      </w:r>
      <w:r w:rsidR="00843840">
        <w:rPr>
          <w:rFonts w:ascii="Calibri" w:hAnsi="Calibri" w:cs="Arial"/>
          <w:color w:val="000000"/>
          <w:sz w:val="22"/>
          <w:szCs w:val="22"/>
        </w:rPr>
        <w:t xml:space="preserve">either </w:t>
      </w:r>
      <w:r w:rsidR="006E379C">
        <w:rPr>
          <w:rFonts w:ascii="Calibri" w:hAnsi="Calibri" w:cs="Arial"/>
          <w:color w:val="000000"/>
          <w:sz w:val="22"/>
          <w:szCs w:val="22"/>
        </w:rPr>
        <w:t>their Head Quarters in Ballymoney, Co Antrim</w:t>
      </w:r>
      <w:r w:rsidR="00843840">
        <w:rPr>
          <w:rFonts w:ascii="Calibri" w:hAnsi="Calibri" w:cs="Arial"/>
          <w:color w:val="000000"/>
          <w:sz w:val="22"/>
          <w:szCs w:val="22"/>
        </w:rPr>
        <w:t>, or at their office in Balbriggan, North Co Dublin</w:t>
      </w:r>
      <w:r w:rsidR="006E379C">
        <w:rPr>
          <w:rFonts w:ascii="Calibri" w:hAnsi="Calibri" w:cs="Arial"/>
          <w:color w:val="000000"/>
          <w:sz w:val="22"/>
          <w:szCs w:val="22"/>
        </w:rPr>
        <w:t>.  You will be r</w:t>
      </w:r>
      <w:r>
        <w:rPr>
          <w:rFonts w:ascii="Calibri" w:hAnsi="Calibri" w:cs="Arial"/>
          <w:color w:val="000000"/>
          <w:sz w:val="22"/>
          <w:szCs w:val="22"/>
        </w:rPr>
        <w:t xml:space="preserve">esponsible for the </w:t>
      </w:r>
      <w:r w:rsidR="00C6767A">
        <w:rPr>
          <w:rFonts w:ascii="Calibri" w:hAnsi="Calibri" w:cs="Arial"/>
          <w:color w:val="000000"/>
          <w:sz w:val="22"/>
          <w:szCs w:val="22"/>
        </w:rPr>
        <w:t>technical</w:t>
      </w:r>
      <w:r>
        <w:rPr>
          <w:rFonts w:ascii="Calibri" w:hAnsi="Calibri" w:cs="Arial"/>
          <w:color w:val="000000"/>
          <w:sz w:val="22"/>
          <w:szCs w:val="22"/>
        </w:rPr>
        <w:t xml:space="preserve"> management of ground investigation contracts</w:t>
      </w:r>
      <w:r w:rsidR="00A8065C">
        <w:rPr>
          <w:rFonts w:ascii="Calibri" w:hAnsi="Calibri" w:cs="Arial"/>
          <w:color w:val="000000"/>
          <w:sz w:val="22"/>
          <w:szCs w:val="22"/>
        </w:rPr>
        <w:t xml:space="preserve"> undertaken by the company;</w:t>
      </w:r>
      <w:r>
        <w:rPr>
          <w:rFonts w:ascii="Calibri" w:hAnsi="Calibri" w:cs="Arial"/>
          <w:color w:val="000000"/>
          <w:sz w:val="22"/>
          <w:szCs w:val="22"/>
        </w:rPr>
        <w:t xml:space="preserve"> to provide guidance and </w:t>
      </w:r>
      <w:r w:rsidR="00A8065C">
        <w:rPr>
          <w:rFonts w:ascii="Calibri" w:hAnsi="Calibri" w:cs="Arial"/>
          <w:color w:val="000000"/>
          <w:sz w:val="22"/>
          <w:szCs w:val="22"/>
        </w:rPr>
        <w:t xml:space="preserve">support to the team of </w:t>
      </w:r>
      <w:r w:rsidR="00843840">
        <w:rPr>
          <w:rFonts w:ascii="Calibri" w:hAnsi="Calibri" w:cs="Arial"/>
          <w:color w:val="000000"/>
          <w:sz w:val="22"/>
          <w:szCs w:val="22"/>
        </w:rPr>
        <w:t xml:space="preserve">site based </w:t>
      </w:r>
      <w:r w:rsidR="00A8065C">
        <w:rPr>
          <w:rFonts w:ascii="Calibri" w:hAnsi="Calibri" w:cs="Arial"/>
          <w:color w:val="000000"/>
          <w:sz w:val="22"/>
          <w:szCs w:val="22"/>
        </w:rPr>
        <w:t xml:space="preserve">Geotechnical Engineers; to implement quality control measures in terms of information reported to Clients; </w:t>
      </w:r>
      <w:r w:rsidR="00C6767A">
        <w:rPr>
          <w:rFonts w:ascii="Calibri" w:hAnsi="Calibri" w:cs="Arial"/>
          <w:color w:val="000000"/>
          <w:sz w:val="22"/>
          <w:szCs w:val="22"/>
        </w:rPr>
        <w:t xml:space="preserve">preparation and development of </w:t>
      </w:r>
      <w:r w:rsidR="00843840">
        <w:rPr>
          <w:rFonts w:ascii="Calibri" w:hAnsi="Calibri" w:cs="Arial"/>
          <w:color w:val="000000"/>
          <w:sz w:val="22"/>
          <w:szCs w:val="22"/>
        </w:rPr>
        <w:t xml:space="preserve">factual and </w:t>
      </w:r>
      <w:r w:rsidR="00C6767A">
        <w:rPr>
          <w:rFonts w:ascii="Calibri" w:hAnsi="Calibri" w:cs="Arial"/>
          <w:color w:val="000000"/>
          <w:sz w:val="22"/>
          <w:szCs w:val="22"/>
        </w:rPr>
        <w:t>Interpretative Ground Investigation Reports of varying complexity;</w:t>
      </w:r>
      <w:r w:rsidR="00A8065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E379C">
        <w:rPr>
          <w:rFonts w:ascii="Calibri" w:hAnsi="Calibri" w:cs="Arial"/>
          <w:color w:val="000000"/>
          <w:sz w:val="22"/>
          <w:szCs w:val="22"/>
        </w:rPr>
        <w:t>scoping ground investigations with Clients</w:t>
      </w:r>
      <w:r w:rsidR="004F5C2F">
        <w:rPr>
          <w:rFonts w:ascii="Calibri" w:hAnsi="Calibri" w:cs="Arial"/>
          <w:color w:val="000000"/>
          <w:sz w:val="22"/>
          <w:szCs w:val="22"/>
        </w:rPr>
        <w:t xml:space="preserve">; ensure Clients’ </w:t>
      </w:r>
      <w:r w:rsidR="006E379C">
        <w:rPr>
          <w:rFonts w:ascii="Calibri" w:hAnsi="Calibri" w:cs="Arial"/>
          <w:color w:val="000000"/>
          <w:sz w:val="22"/>
          <w:szCs w:val="22"/>
        </w:rPr>
        <w:t xml:space="preserve">technical </w:t>
      </w:r>
      <w:r w:rsidR="004F5C2F">
        <w:rPr>
          <w:rFonts w:ascii="Calibri" w:hAnsi="Calibri" w:cs="Arial"/>
          <w:color w:val="000000"/>
          <w:sz w:val="22"/>
          <w:szCs w:val="22"/>
        </w:rPr>
        <w:t>requirements are met.</w:t>
      </w:r>
    </w:p>
    <w:p w:rsidR="006E379C" w:rsidRDefault="004F5C2F" w:rsidP="008C6EDC">
      <w:pPr>
        <w:spacing w:line="276" w:lineRule="auto"/>
        <w:ind w:left="2880" w:hanging="288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</w:p>
    <w:p w:rsidR="00B62CCA" w:rsidRPr="00621B4C" w:rsidRDefault="00B62CCA" w:rsidP="008C6EDC">
      <w:pPr>
        <w:spacing w:line="276" w:lineRule="auto"/>
        <w:ind w:left="2880" w:hanging="2880"/>
        <w:rPr>
          <w:rFonts w:ascii="Calibri" w:hAnsi="Calibri" w:cs="Arial"/>
          <w:color w:val="000000"/>
          <w:sz w:val="22"/>
          <w:szCs w:val="22"/>
        </w:rPr>
      </w:pPr>
    </w:p>
    <w:p w:rsidR="00B62CCA" w:rsidRPr="00621B4C" w:rsidRDefault="00B62CCA" w:rsidP="008C6EDC">
      <w:pPr>
        <w:pStyle w:val="BodyText"/>
        <w:spacing w:line="276" w:lineRule="auto"/>
        <w:rPr>
          <w:rFonts w:ascii="Calibri" w:hAnsi="Calibri" w:cs="Arial"/>
          <w:b/>
          <w:sz w:val="22"/>
          <w:szCs w:val="22"/>
        </w:rPr>
      </w:pPr>
      <w:r w:rsidRPr="00621B4C">
        <w:rPr>
          <w:rFonts w:ascii="Calibri" w:hAnsi="Calibri" w:cs="Arial"/>
          <w:b/>
          <w:sz w:val="22"/>
          <w:szCs w:val="22"/>
        </w:rPr>
        <w:t>MAIN TASKS/RESPONSIBILITIES OF THE POSITION:</w:t>
      </w:r>
    </w:p>
    <w:p w:rsidR="00AD265B" w:rsidRDefault="00AD265B" w:rsidP="00AD265B">
      <w:pPr>
        <w:spacing w:line="276" w:lineRule="auto"/>
        <w:rPr>
          <w:rFonts w:ascii="Calibri" w:hAnsi="Calibri"/>
          <w:sz w:val="22"/>
          <w:szCs w:val="22"/>
          <w:lang w:val="en-US"/>
        </w:rPr>
      </w:pPr>
    </w:p>
    <w:p w:rsidR="00AD265B" w:rsidRDefault="00202D63" w:rsidP="008C6EDC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Technical l</w:t>
      </w:r>
      <w:r w:rsidR="006E379C">
        <w:rPr>
          <w:rFonts w:ascii="Calibri" w:hAnsi="Calibri"/>
          <w:sz w:val="22"/>
          <w:szCs w:val="22"/>
          <w:lang w:val="en-US"/>
        </w:rPr>
        <w:t xml:space="preserve">ead </w:t>
      </w:r>
      <w:r>
        <w:rPr>
          <w:rFonts w:ascii="Calibri" w:hAnsi="Calibri"/>
          <w:sz w:val="22"/>
          <w:szCs w:val="22"/>
          <w:lang w:val="en-US"/>
        </w:rPr>
        <w:t xml:space="preserve">of </w:t>
      </w:r>
      <w:r w:rsidR="006E379C">
        <w:rPr>
          <w:rFonts w:ascii="Calibri" w:hAnsi="Calibri"/>
          <w:sz w:val="22"/>
          <w:szCs w:val="22"/>
          <w:lang w:val="en-US"/>
        </w:rPr>
        <w:t>a team of Geotechnical Engineers/Engineering Geologists in an office-based environment to produce Ground Investigation Reports</w:t>
      </w:r>
    </w:p>
    <w:p w:rsidR="006E379C" w:rsidRDefault="006E379C" w:rsidP="006E379C">
      <w:pPr>
        <w:spacing w:line="276" w:lineRule="auto"/>
        <w:ind w:left="720"/>
        <w:rPr>
          <w:rFonts w:ascii="Calibri" w:hAnsi="Calibri"/>
          <w:sz w:val="22"/>
          <w:szCs w:val="22"/>
          <w:lang w:val="en-US"/>
        </w:rPr>
      </w:pPr>
    </w:p>
    <w:p w:rsidR="006E379C" w:rsidRDefault="006E379C" w:rsidP="008C6EDC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Prepare Factual and Interpretative Ground Investigation Reports, with a strong leaning towards focusing on interpretation of collated data</w:t>
      </w:r>
    </w:p>
    <w:p w:rsidR="006E379C" w:rsidRDefault="006E379C" w:rsidP="006E379C">
      <w:pPr>
        <w:spacing w:line="276" w:lineRule="auto"/>
        <w:ind w:left="720"/>
        <w:rPr>
          <w:rFonts w:ascii="Calibri" w:hAnsi="Calibri"/>
          <w:sz w:val="22"/>
          <w:szCs w:val="22"/>
          <w:lang w:val="en-US"/>
        </w:rPr>
      </w:pPr>
    </w:p>
    <w:p w:rsidR="006E379C" w:rsidRDefault="006E379C" w:rsidP="008C6EDC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Work alongside a team of Project Managers</w:t>
      </w:r>
      <w:r w:rsidR="00843840">
        <w:rPr>
          <w:rFonts w:ascii="Calibri" w:hAnsi="Calibri"/>
          <w:sz w:val="22"/>
          <w:szCs w:val="22"/>
          <w:lang w:val="en-US"/>
        </w:rPr>
        <w:t xml:space="preserve"> and Site Engineers</w:t>
      </w:r>
      <w:r>
        <w:rPr>
          <w:rFonts w:ascii="Calibri" w:hAnsi="Calibri"/>
          <w:sz w:val="22"/>
          <w:szCs w:val="22"/>
          <w:lang w:val="en-US"/>
        </w:rPr>
        <w:t xml:space="preserve"> to provide technical lead on development and issue of technical information and Reports</w:t>
      </w:r>
    </w:p>
    <w:p w:rsidR="008D4C2B" w:rsidRDefault="008D4C2B" w:rsidP="006E379C">
      <w:pPr>
        <w:pStyle w:val="ListParagraph"/>
        <w:ind w:left="0"/>
        <w:rPr>
          <w:rFonts w:ascii="Calibri" w:hAnsi="Calibri"/>
          <w:sz w:val="22"/>
          <w:szCs w:val="22"/>
          <w:lang w:val="en-US"/>
        </w:rPr>
      </w:pPr>
    </w:p>
    <w:p w:rsidR="008D4C2B" w:rsidRDefault="008D4C2B" w:rsidP="008C6EDC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Implement quality control systems to improve the standard of information prepared and collated on site, through to the information issued to Clients.  Work to</w:t>
      </w:r>
      <w:r w:rsidR="00D6506F">
        <w:rPr>
          <w:rFonts w:ascii="Calibri" w:hAnsi="Calibri"/>
          <w:sz w:val="22"/>
          <w:szCs w:val="22"/>
          <w:lang w:val="en-US"/>
        </w:rPr>
        <w:t xml:space="preserve"> continuously</w:t>
      </w:r>
      <w:r>
        <w:rPr>
          <w:rFonts w:ascii="Calibri" w:hAnsi="Calibri"/>
          <w:sz w:val="22"/>
          <w:szCs w:val="22"/>
          <w:lang w:val="en-US"/>
        </w:rPr>
        <w:t xml:space="preserve"> improve the standard of the Ground Investigation Reports, the Company’s typical final product</w:t>
      </w:r>
    </w:p>
    <w:p w:rsidR="0007097C" w:rsidRDefault="0007097C" w:rsidP="0007097C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:rsidR="0007097C" w:rsidRDefault="0007097C" w:rsidP="006F32DE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6E379C">
        <w:rPr>
          <w:rFonts w:ascii="Calibri" w:hAnsi="Calibri"/>
          <w:sz w:val="22"/>
          <w:szCs w:val="22"/>
          <w:lang w:val="en-US"/>
        </w:rPr>
        <w:t xml:space="preserve">Report to </w:t>
      </w:r>
      <w:r w:rsidR="006E379C" w:rsidRPr="006E379C">
        <w:rPr>
          <w:rFonts w:ascii="Calibri" w:hAnsi="Calibri"/>
          <w:sz w:val="22"/>
          <w:szCs w:val="22"/>
          <w:lang w:val="en-US"/>
        </w:rPr>
        <w:t>the Contracts</w:t>
      </w:r>
      <w:r w:rsidRPr="006E379C">
        <w:rPr>
          <w:rFonts w:ascii="Calibri" w:hAnsi="Calibri"/>
          <w:sz w:val="22"/>
          <w:szCs w:val="22"/>
          <w:lang w:val="en-US"/>
        </w:rPr>
        <w:t xml:space="preserve"> Direct</w:t>
      </w:r>
      <w:r w:rsidR="00D6506F" w:rsidRPr="006E379C">
        <w:rPr>
          <w:rFonts w:ascii="Calibri" w:hAnsi="Calibri"/>
          <w:sz w:val="22"/>
          <w:szCs w:val="22"/>
          <w:lang w:val="en-US"/>
        </w:rPr>
        <w:t>or</w:t>
      </w:r>
      <w:r w:rsidRPr="006E379C">
        <w:rPr>
          <w:rFonts w:ascii="Calibri" w:hAnsi="Calibri"/>
          <w:sz w:val="22"/>
          <w:szCs w:val="22"/>
          <w:lang w:val="en-US"/>
        </w:rPr>
        <w:t xml:space="preserve"> </w:t>
      </w:r>
      <w:r w:rsidR="006E379C" w:rsidRPr="006E379C">
        <w:rPr>
          <w:rFonts w:ascii="Calibri" w:hAnsi="Calibri"/>
          <w:sz w:val="22"/>
          <w:szCs w:val="22"/>
          <w:lang w:val="en-US"/>
        </w:rPr>
        <w:t>regarding</w:t>
      </w:r>
      <w:r w:rsidRPr="006E379C">
        <w:rPr>
          <w:rFonts w:ascii="Calibri" w:hAnsi="Calibri"/>
          <w:sz w:val="22"/>
          <w:szCs w:val="22"/>
          <w:lang w:val="en-US"/>
        </w:rPr>
        <w:t xml:space="preserve"> </w:t>
      </w:r>
      <w:r w:rsidR="006E379C" w:rsidRPr="006E379C">
        <w:rPr>
          <w:rFonts w:ascii="Calibri" w:hAnsi="Calibri"/>
          <w:sz w:val="22"/>
          <w:szCs w:val="22"/>
          <w:lang w:val="en-US"/>
        </w:rPr>
        <w:t xml:space="preserve">quality and technical </w:t>
      </w:r>
      <w:r w:rsidRPr="006E379C">
        <w:rPr>
          <w:rFonts w:ascii="Calibri" w:hAnsi="Calibri"/>
          <w:sz w:val="22"/>
          <w:szCs w:val="22"/>
          <w:lang w:val="en-US"/>
        </w:rPr>
        <w:t xml:space="preserve">performances </w:t>
      </w:r>
      <w:r w:rsidR="006E379C" w:rsidRPr="006E379C">
        <w:rPr>
          <w:rFonts w:ascii="Calibri" w:hAnsi="Calibri"/>
          <w:sz w:val="22"/>
          <w:szCs w:val="22"/>
          <w:lang w:val="en-US"/>
        </w:rPr>
        <w:t xml:space="preserve">on contracts </w:t>
      </w:r>
      <w:r w:rsidRPr="006E379C">
        <w:rPr>
          <w:rFonts w:ascii="Calibri" w:hAnsi="Calibri"/>
          <w:sz w:val="22"/>
          <w:szCs w:val="22"/>
          <w:lang w:val="en-US"/>
        </w:rPr>
        <w:t xml:space="preserve">– </w:t>
      </w:r>
      <w:r w:rsidR="00367621">
        <w:rPr>
          <w:rFonts w:ascii="Calibri" w:hAnsi="Calibri"/>
          <w:sz w:val="22"/>
          <w:szCs w:val="22"/>
          <w:lang w:val="en-US"/>
        </w:rPr>
        <w:t>both personnel and operations</w:t>
      </w:r>
    </w:p>
    <w:p w:rsidR="00360011" w:rsidRDefault="00360011" w:rsidP="00367621">
      <w:pPr>
        <w:pStyle w:val="ListParagraph"/>
        <w:ind w:left="0"/>
        <w:rPr>
          <w:rFonts w:ascii="Calibri" w:hAnsi="Calibri"/>
          <w:sz w:val="22"/>
          <w:szCs w:val="22"/>
          <w:lang w:val="en-US"/>
        </w:rPr>
      </w:pPr>
    </w:p>
    <w:p w:rsidR="00360011" w:rsidRDefault="00360011" w:rsidP="008C6EDC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Provide training and mentoring for Graduate/Junior Engineers</w:t>
      </w:r>
      <w:r w:rsidR="00367621">
        <w:rPr>
          <w:rFonts w:ascii="Calibri" w:hAnsi="Calibri"/>
          <w:sz w:val="22"/>
          <w:szCs w:val="22"/>
          <w:lang w:val="en-US"/>
        </w:rPr>
        <w:t xml:space="preserve"> and Geologists</w:t>
      </w:r>
    </w:p>
    <w:p w:rsidR="00360011" w:rsidRDefault="00360011" w:rsidP="00360011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:rsidR="00360011" w:rsidRDefault="00360011" w:rsidP="008C6EDC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Work with the Laboratory Manager and assist with </w:t>
      </w:r>
      <w:r w:rsidR="008D4C2B">
        <w:rPr>
          <w:rFonts w:ascii="Calibri" w:hAnsi="Calibri"/>
          <w:sz w:val="22"/>
          <w:szCs w:val="22"/>
          <w:lang w:val="en-US"/>
        </w:rPr>
        <w:t>developing the geotechnical testing capabilities of the laboratory by way of improvement and expansion of facilities</w:t>
      </w:r>
    </w:p>
    <w:p w:rsidR="008D4C2B" w:rsidRDefault="008D4C2B" w:rsidP="008D4C2B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:rsidR="008D4C2B" w:rsidRPr="00621B4C" w:rsidRDefault="008D4C2B" w:rsidP="008C6EDC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>As and when required, carry out all other roles listed in job description for Geotechnical Engineer / Project Manager.</w:t>
      </w:r>
    </w:p>
    <w:p w:rsidR="00B62CCA" w:rsidRDefault="00B62CCA" w:rsidP="008C6EDC">
      <w:pPr>
        <w:pStyle w:val="Body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436A6" w:rsidRDefault="00B436A6" w:rsidP="00B436A6">
      <w:pPr>
        <w:pStyle w:val="BodyText"/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REQUIRED CRITERIA:</w:t>
      </w:r>
    </w:p>
    <w:p w:rsidR="00B436A6" w:rsidRDefault="00B436A6" w:rsidP="00B436A6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Degree in Civil Engineering or Engineering Geology, with post-graduate qualification or experience in Geotechnical Engineering.</w:t>
      </w:r>
    </w:p>
    <w:p w:rsidR="00B436A6" w:rsidRDefault="00B436A6" w:rsidP="00B436A6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Minimum of </w:t>
      </w:r>
      <w:r w:rsidR="00843840">
        <w:rPr>
          <w:rFonts w:ascii="Calibri" w:hAnsi="Calibri"/>
          <w:sz w:val="22"/>
          <w:szCs w:val="22"/>
          <w:lang w:val="en-US"/>
        </w:rPr>
        <w:t>3</w:t>
      </w:r>
      <w:bookmarkStart w:id="0" w:name="_GoBack"/>
      <w:bookmarkEnd w:id="0"/>
      <w:r>
        <w:rPr>
          <w:rFonts w:ascii="Calibri" w:hAnsi="Calibri"/>
          <w:sz w:val="22"/>
          <w:szCs w:val="22"/>
          <w:lang w:val="en-US"/>
        </w:rPr>
        <w:t xml:space="preserve"> years’ experience in the industry (either in a consultancy or contracting background)</w:t>
      </w:r>
    </w:p>
    <w:p w:rsidR="00B436A6" w:rsidRDefault="00B436A6" w:rsidP="00B436A6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Good technical knowledge in the field of geotechnical engineering</w:t>
      </w:r>
    </w:p>
    <w:p w:rsidR="00B436A6" w:rsidRDefault="00B436A6" w:rsidP="00B436A6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Ability to produce accurate, concise, well-presented reports within deadlines</w:t>
      </w:r>
    </w:p>
    <w:p w:rsidR="00B436A6" w:rsidRDefault="00B436A6" w:rsidP="00B436A6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Familiarity with the current ground investigation standards and their implementation</w:t>
      </w:r>
    </w:p>
    <w:p w:rsidR="00B436A6" w:rsidRDefault="00B436A6" w:rsidP="00B436A6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Good IT and communication skills</w:t>
      </w:r>
    </w:p>
    <w:p w:rsidR="00367621" w:rsidRDefault="00367621" w:rsidP="00B436A6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Ability to use AGS data</w:t>
      </w:r>
    </w:p>
    <w:p w:rsidR="00367621" w:rsidRDefault="00367621" w:rsidP="00B436A6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Familiarity with geotechnical software packages, such as </w:t>
      </w:r>
      <w:proofErr w:type="spellStart"/>
      <w:r>
        <w:rPr>
          <w:rFonts w:ascii="Calibri" w:hAnsi="Calibri"/>
          <w:sz w:val="22"/>
          <w:szCs w:val="22"/>
          <w:lang w:val="en-US"/>
        </w:rPr>
        <w:t>Holebase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SI / </w:t>
      </w:r>
      <w:proofErr w:type="spellStart"/>
      <w:r>
        <w:rPr>
          <w:rFonts w:ascii="Calibri" w:hAnsi="Calibri"/>
          <w:sz w:val="22"/>
          <w:szCs w:val="22"/>
          <w:lang w:val="en-US"/>
        </w:rPr>
        <w:t>Gint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(or similar), SLIDE, </w:t>
      </w:r>
      <w:proofErr w:type="spellStart"/>
      <w:r>
        <w:rPr>
          <w:rFonts w:ascii="Calibri" w:hAnsi="Calibri"/>
          <w:sz w:val="22"/>
          <w:szCs w:val="22"/>
          <w:lang w:val="en-US"/>
        </w:rPr>
        <w:t>SlopeW</w:t>
      </w:r>
      <w:proofErr w:type="spellEnd"/>
      <w:r>
        <w:rPr>
          <w:rFonts w:ascii="Calibri" w:hAnsi="Calibri"/>
          <w:sz w:val="22"/>
          <w:szCs w:val="22"/>
          <w:lang w:val="en-US"/>
        </w:rPr>
        <w:t>, WALLAP</w:t>
      </w:r>
    </w:p>
    <w:p w:rsidR="00367621" w:rsidRPr="00621B4C" w:rsidRDefault="00367621" w:rsidP="00B436A6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Full UK/Ireland driving </w:t>
      </w:r>
      <w:proofErr w:type="spellStart"/>
      <w:r>
        <w:rPr>
          <w:rFonts w:ascii="Calibri" w:hAnsi="Calibri"/>
          <w:sz w:val="22"/>
          <w:szCs w:val="22"/>
          <w:lang w:val="en-US"/>
        </w:rPr>
        <w:t>licence</w:t>
      </w:r>
      <w:proofErr w:type="spellEnd"/>
    </w:p>
    <w:p w:rsidR="00B436A6" w:rsidRDefault="00B436A6" w:rsidP="00B436A6">
      <w:pPr>
        <w:pStyle w:val="BodyText"/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367621" w:rsidRDefault="00367621" w:rsidP="00367621">
      <w:pPr>
        <w:pStyle w:val="BodyText"/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DESIRABLE CRITERIA:</w:t>
      </w:r>
    </w:p>
    <w:p w:rsidR="00367621" w:rsidRDefault="00367621" w:rsidP="00367621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Chartered Geotechnical Engineer or Engineering Geologist (ICE / IEI / FGS / IGI)</w:t>
      </w:r>
    </w:p>
    <w:p w:rsidR="00367621" w:rsidRDefault="00367621" w:rsidP="00367621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Experience of slope stability, earthworks, foundation and retaining wall design</w:t>
      </w:r>
    </w:p>
    <w:p w:rsidR="00367621" w:rsidRDefault="00367621" w:rsidP="00367621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Experience of construction supervision</w:t>
      </w:r>
    </w:p>
    <w:p w:rsidR="00B436A6" w:rsidRPr="00621B4C" w:rsidRDefault="00B436A6" w:rsidP="008C6EDC">
      <w:pPr>
        <w:pStyle w:val="BodyText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11259" w:rsidRPr="00367621" w:rsidRDefault="00367621" w:rsidP="00367621">
      <w:pPr>
        <w:pStyle w:val="BodyText"/>
        <w:rPr>
          <w:rFonts w:ascii="Calibri" w:hAnsi="Calibri" w:cs="Arial"/>
          <w:b/>
          <w:sz w:val="22"/>
          <w:szCs w:val="22"/>
        </w:rPr>
      </w:pPr>
      <w:r w:rsidRPr="00367621">
        <w:rPr>
          <w:rFonts w:ascii="Calibri" w:hAnsi="Calibri" w:cs="Arial"/>
          <w:b/>
          <w:sz w:val="22"/>
          <w:szCs w:val="22"/>
        </w:rPr>
        <w:t>REMUNERATION PACKAGE:</w:t>
      </w:r>
    </w:p>
    <w:p w:rsidR="00F11259" w:rsidRDefault="00F11259" w:rsidP="00B62CCA">
      <w:pPr>
        <w:pStyle w:val="BodyText"/>
        <w:jc w:val="center"/>
        <w:rPr>
          <w:rFonts w:ascii="Calibri" w:hAnsi="Calibri" w:cs="Arial"/>
          <w:sz w:val="22"/>
          <w:szCs w:val="22"/>
        </w:rPr>
      </w:pPr>
    </w:p>
    <w:p w:rsidR="00367621" w:rsidRDefault="00367621" w:rsidP="00367621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Competitive salary (negotiable depending on experience)</w:t>
      </w:r>
    </w:p>
    <w:p w:rsidR="00367621" w:rsidRDefault="00202D63" w:rsidP="00367621">
      <w:pPr>
        <w:numPr>
          <w:ilvl w:val="0"/>
          <w:numId w:val="31"/>
        </w:num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Flexible working options.</w:t>
      </w:r>
    </w:p>
    <w:p w:rsidR="00367621" w:rsidRDefault="00367621" w:rsidP="00B62CCA">
      <w:pPr>
        <w:pStyle w:val="BodyText"/>
        <w:jc w:val="center"/>
        <w:rPr>
          <w:rFonts w:ascii="Calibri" w:hAnsi="Calibri" w:cs="Arial"/>
          <w:sz w:val="22"/>
          <w:szCs w:val="22"/>
        </w:rPr>
      </w:pPr>
    </w:p>
    <w:p w:rsidR="00367621" w:rsidRPr="00621B4C" w:rsidRDefault="00367621" w:rsidP="00B62CCA">
      <w:pPr>
        <w:pStyle w:val="BodyText"/>
        <w:jc w:val="center"/>
        <w:rPr>
          <w:rFonts w:ascii="Calibri" w:hAnsi="Calibri" w:cs="Arial"/>
          <w:sz w:val="22"/>
          <w:szCs w:val="22"/>
        </w:rPr>
      </w:pPr>
    </w:p>
    <w:p w:rsidR="00F11259" w:rsidRPr="00621B4C" w:rsidRDefault="00F11259" w:rsidP="00B62CCA">
      <w:pPr>
        <w:pStyle w:val="BodyText"/>
        <w:jc w:val="center"/>
        <w:rPr>
          <w:rFonts w:ascii="Calibri" w:hAnsi="Calibri" w:cs="Arial"/>
          <w:sz w:val="22"/>
          <w:szCs w:val="22"/>
        </w:rPr>
      </w:pPr>
    </w:p>
    <w:p w:rsidR="00F11259" w:rsidRPr="00621B4C" w:rsidRDefault="00F11259" w:rsidP="00B62CCA">
      <w:pPr>
        <w:pStyle w:val="BodyText"/>
        <w:jc w:val="center"/>
        <w:rPr>
          <w:rFonts w:ascii="Calibri" w:hAnsi="Calibri" w:cs="Arial"/>
          <w:sz w:val="22"/>
          <w:szCs w:val="22"/>
        </w:rPr>
      </w:pPr>
    </w:p>
    <w:p w:rsidR="00F11259" w:rsidRPr="00621B4C" w:rsidRDefault="00F11259" w:rsidP="00B62CCA">
      <w:pPr>
        <w:pStyle w:val="BodyText"/>
        <w:jc w:val="center"/>
        <w:rPr>
          <w:rFonts w:ascii="Calibri" w:hAnsi="Calibri" w:cs="Arial"/>
          <w:sz w:val="22"/>
          <w:szCs w:val="22"/>
        </w:rPr>
      </w:pPr>
    </w:p>
    <w:sectPr w:rsidR="00F11259" w:rsidRPr="00621B4C" w:rsidSect="000F41C3">
      <w:headerReference w:type="default" r:id="rId12"/>
      <w:pgSz w:w="11905" w:h="16838"/>
      <w:pgMar w:top="1430" w:right="706" w:bottom="1440" w:left="851" w:header="720" w:footer="720" w:gutter="0"/>
      <w:pgBorders>
        <w:top w:val="double" w:sz="12" w:space="1" w:color="auto"/>
        <w:bottom w:val="double" w:sz="12" w:space="1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EC1" w:rsidRDefault="00FD0EC1">
      <w:r>
        <w:separator/>
      </w:r>
    </w:p>
  </w:endnote>
  <w:endnote w:type="continuationSeparator" w:id="0">
    <w:p w:rsidR="00FD0EC1" w:rsidRDefault="00FD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EC1" w:rsidRDefault="00FD0EC1">
      <w:r>
        <w:separator/>
      </w:r>
    </w:p>
  </w:footnote>
  <w:footnote w:type="continuationSeparator" w:id="0">
    <w:p w:rsidR="00FD0EC1" w:rsidRDefault="00FD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C3" w:rsidRDefault="000F41C3" w:rsidP="000F41C3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1in">
          <v:imagedata r:id="rId1" o:title="Causeway Geotech grey jpg"/>
        </v:shape>
      </w:pict>
    </w:r>
  </w:p>
  <w:p w:rsidR="000F41C3" w:rsidRDefault="000F41C3" w:rsidP="000F41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CA1"/>
    <w:multiLevelType w:val="hybridMultilevel"/>
    <w:tmpl w:val="513E3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E86C6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6C0"/>
    <w:multiLevelType w:val="hybridMultilevel"/>
    <w:tmpl w:val="3CBA2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4AA"/>
    <w:multiLevelType w:val="multilevel"/>
    <w:tmpl w:val="14CE6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E5B25"/>
    <w:multiLevelType w:val="hybridMultilevel"/>
    <w:tmpl w:val="A7587D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5B42"/>
    <w:multiLevelType w:val="hybridMultilevel"/>
    <w:tmpl w:val="7E120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5D74"/>
    <w:multiLevelType w:val="hybridMultilevel"/>
    <w:tmpl w:val="D9588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32035"/>
    <w:multiLevelType w:val="multilevel"/>
    <w:tmpl w:val="88F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24F87"/>
    <w:multiLevelType w:val="hybridMultilevel"/>
    <w:tmpl w:val="713C7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92A73"/>
    <w:multiLevelType w:val="hybridMultilevel"/>
    <w:tmpl w:val="9104D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50123"/>
    <w:multiLevelType w:val="hybridMultilevel"/>
    <w:tmpl w:val="D24AF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50B0"/>
    <w:multiLevelType w:val="hybridMultilevel"/>
    <w:tmpl w:val="25628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01DB9"/>
    <w:multiLevelType w:val="hybridMultilevel"/>
    <w:tmpl w:val="12269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F7B4B"/>
    <w:multiLevelType w:val="hybridMultilevel"/>
    <w:tmpl w:val="627EF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E4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48B"/>
    <w:multiLevelType w:val="hybridMultilevel"/>
    <w:tmpl w:val="1CCC1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93BCE"/>
    <w:multiLevelType w:val="hybridMultilevel"/>
    <w:tmpl w:val="0EEE0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41A4"/>
    <w:multiLevelType w:val="hybridMultilevel"/>
    <w:tmpl w:val="EA80E8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D21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E736AE"/>
    <w:multiLevelType w:val="hybridMultilevel"/>
    <w:tmpl w:val="CA907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C1451"/>
    <w:multiLevelType w:val="multilevel"/>
    <w:tmpl w:val="4D2015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BE0F7C"/>
    <w:multiLevelType w:val="hybridMultilevel"/>
    <w:tmpl w:val="4E3CC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E12F1"/>
    <w:multiLevelType w:val="hybridMultilevel"/>
    <w:tmpl w:val="BD8E8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3DBD"/>
    <w:multiLevelType w:val="multilevel"/>
    <w:tmpl w:val="513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F6AE1"/>
    <w:multiLevelType w:val="hybridMultilevel"/>
    <w:tmpl w:val="0D2CA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93F11"/>
    <w:multiLevelType w:val="multilevel"/>
    <w:tmpl w:val="7FE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A23B9F"/>
    <w:multiLevelType w:val="hybridMultilevel"/>
    <w:tmpl w:val="5B6E2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A462F"/>
    <w:multiLevelType w:val="hybridMultilevel"/>
    <w:tmpl w:val="65ACD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93DF7"/>
    <w:multiLevelType w:val="hybridMultilevel"/>
    <w:tmpl w:val="3330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C6DDE"/>
    <w:multiLevelType w:val="hybridMultilevel"/>
    <w:tmpl w:val="7018B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65977"/>
    <w:multiLevelType w:val="multilevel"/>
    <w:tmpl w:val="E39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85338C"/>
    <w:multiLevelType w:val="hybridMultilevel"/>
    <w:tmpl w:val="C42696BC"/>
    <w:lvl w:ilvl="0" w:tplc="6E58A422">
      <w:start w:val="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95AED"/>
    <w:multiLevelType w:val="hybridMultilevel"/>
    <w:tmpl w:val="30384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4"/>
  </w:num>
  <w:num w:numId="5">
    <w:abstractNumId w:val="22"/>
  </w:num>
  <w:num w:numId="6">
    <w:abstractNumId w:val="24"/>
  </w:num>
  <w:num w:numId="7">
    <w:abstractNumId w:val="30"/>
  </w:num>
  <w:num w:numId="8">
    <w:abstractNumId w:val="17"/>
  </w:num>
  <w:num w:numId="9">
    <w:abstractNumId w:val="27"/>
  </w:num>
  <w:num w:numId="10">
    <w:abstractNumId w:val="8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13"/>
  </w:num>
  <w:num w:numId="16">
    <w:abstractNumId w:val="2"/>
  </w:num>
  <w:num w:numId="17">
    <w:abstractNumId w:val="23"/>
  </w:num>
  <w:num w:numId="18">
    <w:abstractNumId w:val="20"/>
  </w:num>
  <w:num w:numId="19">
    <w:abstractNumId w:val="14"/>
  </w:num>
  <w:num w:numId="20">
    <w:abstractNumId w:val="28"/>
  </w:num>
  <w:num w:numId="21">
    <w:abstractNumId w:val="18"/>
  </w:num>
  <w:num w:numId="22">
    <w:abstractNumId w:val="5"/>
  </w:num>
  <w:num w:numId="23">
    <w:abstractNumId w:val="25"/>
  </w:num>
  <w:num w:numId="24">
    <w:abstractNumId w:val="11"/>
  </w:num>
  <w:num w:numId="25">
    <w:abstractNumId w:val="10"/>
  </w:num>
  <w:num w:numId="26">
    <w:abstractNumId w:val="16"/>
    <w:lvlOverride w:ilvl="0"/>
  </w:num>
  <w:num w:numId="27">
    <w:abstractNumId w:val="0"/>
  </w:num>
  <w:num w:numId="28">
    <w:abstractNumId w:val="21"/>
  </w:num>
  <w:num w:numId="29">
    <w:abstractNumId w:val="12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7A8"/>
    <w:rsid w:val="000049F5"/>
    <w:rsid w:val="000267E8"/>
    <w:rsid w:val="00044B64"/>
    <w:rsid w:val="00054F90"/>
    <w:rsid w:val="00061F93"/>
    <w:rsid w:val="00062BDF"/>
    <w:rsid w:val="00063CD3"/>
    <w:rsid w:val="0006559D"/>
    <w:rsid w:val="00065F5E"/>
    <w:rsid w:val="00066BD3"/>
    <w:rsid w:val="0007097C"/>
    <w:rsid w:val="00073139"/>
    <w:rsid w:val="00080A87"/>
    <w:rsid w:val="000849FA"/>
    <w:rsid w:val="000A0C19"/>
    <w:rsid w:val="000A35C4"/>
    <w:rsid w:val="000D4C3A"/>
    <w:rsid w:val="000E20F3"/>
    <w:rsid w:val="000F41C3"/>
    <w:rsid w:val="00115C5F"/>
    <w:rsid w:val="00115F31"/>
    <w:rsid w:val="001335AE"/>
    <w:rsid w:val="001352E9"/>
    <w:rsid w:val="0013703E"/>
    <w:rsid w:val="001447B4"/>
    <w:rsid w:val="00146575"/>
    <w:rsid w:val="00155F0A"/>
    <w:rsid w:val="001729A8"/>
    <w:rsid w:val="00186181"/>
    <w:rsid w:val="001B27BC"/>
    <w:rsid w:val="001B77D3"/>
    <w:rsid w:val="001D66C5"/>
    <w:rsid w:val="001E05C2"/>
    <w:rsid w:val="001E136C"/>
    <w:rsid w:val="001E1AC3"/>
    <w:rsid w:val="00200CF6"/>
    <w:rsid w:val="00202D63"/>
    <w:rsid w:val="00204116"/>
    <w:rsid w:val="002127E3"/>
    <w:rsid w:val="00216818"/>
    <w:rsid w:val="00223014"/>
    <w:rsid w:val="002234F9"/>
    <w:rsid w:val="00235C71"/>
    <w:rsid w:val="00242C41"/>
    <w:rsid w:val="00244195"/>
    <w:rsid w:val="0025194A"/>
    <w:rsid w:val="00264650"/>
    <w:rsid w:val="00274023"/>
    <w:rsid w:val="002751F2"/>
    <w:rsid w:val="002B228E"/>
    <w:rsid w:val="002C4A56"/>
    <w:rsid w:val="002D1114"/>
    <w:rsid w:val="002E444D"/>
    <w:rsid w:val="002E610A"/>
    <w:rsid w:val="002F5AB2"/>
    <w:rsid w:val="00301CD4"/>
    <w:rsid w:val="00305EEA"/>
    <w:rsid w:val="0031743A"/>
    <w:rsid w:val="00332567"/>
    <w:rsid w:val="00353D3D"/>
    <w:rsid w:val="00360011"/>
    <w:rsid w:val="003629A4"/>
    <w:rsid w:val="003673F5"/>
    <w:rsid w:val="00367621"/>
    <w:rsid w:val="00370158"/>
    <w:rsid w:val="00370E35"/>
    <w:rsid w:val="0038437C"/>
    <w:rsid w:val="003C1670"/>
    <w:rsid w:val="003C4F67"/>
    <w:rsid w:val="003E2107"/>
    <w:rsid w:val="003E52F5"/>
    <w:rsid w:val="003F09DD"/>
    <w:rsid w:val="003F1D4E"/>
    <w:rsid w:val="00400740"/>
    <w:rsid w:val="00401378"/>
    <w:rsid w:val="00430703"/>
    <w:rsid w:val="0043155F"/>
    <w:rsid w:val="004373C3"/>
    <w:rsid w:val="00457C0E"/>
    <w:rsid w:val="00457C97"/>
    <w:rsid w:val="004658A6"/>
    <w:rsid w:val="0047649D"/>
    <w:rsid w:val="004927A8"/>
    <w:rsid w:val="004A07E7"/>
    <w:rsid w:val="004A0E34"/>
    <w:rsid w:val="004A61FE"/>
    <w:rsid w:val="004B12AB"/>
    <w:rsid w:val="004F5C2F"/>
    <w:rsid w:val="00513B44"/>
    <w:rsid w:val="00515416"/>
    <w:rsid w:val="0052112E"/>
    <w:rsid w:val="00523F88"/>
    <w:rsid w:val="005418CF"/>
    <w:rsid w:val="00543D1C"/>
    <w:rsid w:val="0056098A"/>
    <w:rsid w:val="00570968"/>
    <w:rsid w:val="005845B8"/>
    <w:rsid w:val="005872ED"/>
    <w:rsid w:val="005934C9"/>
    <w:rsid w:val="005953A9"/>
    <w:rsid w:val="005D1CE2"/>
    <w:rsid w:val="005D6FD1"/>
    <w:rsid w:val="005E6AA4"/>
    <w:rsid w:val="005E6C13"/>
    <w:rsid w:val="005F27C1"/>
    <w:rsid w:val="00606250"/>
    <w:rsid w:val="00621B4C"/>
    <w:rsid w:val="00622BDA"/>
    <w:rsid w:val="00623F6A"/>
    <w:rsid w:val="00627214"/>
    <w:rsid w:val="00646B61"/>
    <w:rsid w:val="00651D27"/>
    <w:rsid w:val="00653B61"/>
    <w:rsid w:val="00654571"/>
    <w:rsid w:val="00655C03"/>
    <w:rsid w:val="006603B3"/>
    <w:rsid w:val="0067328F"/>
    <w:rsid w:val="006A0B11"/>
    <w:rsid w:val="006A2272"/>
    <w:rsid w:val="006D250D"/>
    <w:rsid w:val="006D7B9A"/>
    <w:rsid w:val="006E232C"/>
    <w:rsid w:val="006E379C"/>
    <w:rsid w:val="006F32DE"/>
    <w:rsid w:val="006F5EDB"/>
    <w:rsid w:val="006F6B24"/>
    <w:rsid w:val="006F6BEC"/>
    <w:rsid w:val="00700833"/>
    <w:rsid w:val="00713CC4"/>
    <w:rsid w:val="00722E57"/>
    <w:rsid w:val="00725515"/>
    <w:rsid w:val="007255F5"/>
    <w:rsid w:val="00727E51"/>
    <w:rsid w:val="0073472F"/>
    <w:rsid w:val="00751BD6"/>
    <w:rsid w:val="007567DC"/>
    <w:rsid w:val="0076611C"/>
    <w:rsid w:val="007720A1"/>
    <w:rsid w:val="007769FE"/>
    <w:rsid w:val="00780DC0"/>
    <w:rsid w:val="007876B5"/>
    <w:rsid w:val="00787F70"/>
    <w:rsid w:val="007A7374"/>
    <w:rsid w:val="007B4676"/>
    <w:rsid w:val="007D568B"/>
    <w:rsid w:val="007D5736"/>
    <w:rsid w:val="007E1D7C"/>
    <w:rsid w:val="007F042F"/>
    <w:rsid w:val="00802313"/>
    <w:rsid w:val="00806B65"/>
    <w:rsid w:val="00831337"/>
    <w:rsid w:val="00833C40"/>
    <w:rsid w:val="008353F0"/>
    <w:rsid w:val="008377F3"/>
    <w:rsid w:val="00843840"/>
    <w:rsid w:val="00846E30"/>
    <w:rsid w:val="008548CD"/>
    <w:rsid w:val="00861218"/>
    <w:rsid w:val="00861D9D"/>
    <w:rsid w:val="008624C0"/>
    <w:rsid w:val="008679EF"/>
    <w:rsid w:val="0088267F"/>
    <w:rsid w:val="008905D0"/>
    <w:rsid w:val="008939AF"/>
    <w:rsid w:val="008A0B6F"/>
    <w:rsid w:val="008A1C97"/>
    <w:rsid w:val="008B080A"/>
    <w:rsid w:val="008B470F"/>
    <w:rsid w:val="008B66DF"/>
    <w:rsid w:val="008C6368"/>
    <w:rsid w:val="008C6EDC"/>
    <w:rsid w:val="008D2833"/>
    <w:rsid w:val="008D4C2B"/>
    <w:rsid w:val="008F0335"/>
    <w:rsid w:val="008F5734"/>
    <w:rsid w:val="008F5994"/>
    <w:rsid w:val="00905835"/>
    <w:rsid w:val="00913F35"/>
    <w:rsid w:val="00932657"/>
    <w:rsid w:val="009733E5"/>
    <w:rsid w:val="00984B23"/>
    <w:rsid w:val="0099121B"/>
    <w:rsid w:val="00992881"/>
    <w:rsid w:val="009A119C"/>
    <w:rsid w:val="009B51EA"/>
    <w:rsid w:val="009B52F6"/>
    <w:rsid w:val="009C6C7E"/>
    <w:rsid w:val="009D1368"/>
    <w:rsid w:val="009D5163"/>
    <w:rsid w:val="009E4B0B"/>
    <w:rsid w:val="009F0486"/>
    <w:rsid w:val="009F0747"/>
    <w:rsid w:val="009F4EAD"/>
    <w:rsid w:val="00A0413A"/>
    <w:rsid w:val="00A10E72"/>
    <w:rsid w:val="00A12A01"/>
    <w:rsid w:val="00A3328F"/>
    <w:rsid w:val="00A431CB"/>
    <w:rsid w:val="00A57B22"/>
    <w:rsid w:val="00A6497E"/>
    <w:rsid w:val="00A8065C"/>
    <w:rsid w:val="00A84706"/>
    <w:rsid w:val="00A87030"/>
    <w:rsid w:val="00A949A0"/>
    <w:rsid w:val="00AA0AD9"/>
    <w:rsid w:val="00AA1069"/>
    <w:rsid w:val="00AB0E9F"/>
    <w:rsid w:val="00AC025E"/>
    <w:rsid w:val="00AC3C19"/>
    <w:rsid w:val="00AD040C"/>
    <w:rsid w:val="00AD160E"/>
    <w:rsid w:val="00AD1998"/>
    <w:rsid w:val="00AD1F53"/>
    <w:rsid w:val="00AD265B"/>
    <w:rsid w:val="00AE630A"/>
    <w:rsid w:val="00AF18AB"/>
    <w:rsid w:val="00AF4BC5"/>
    <w:rsid w:val="00AF5B66"/>
    <w:rsid w:val="00AF7EB6"/>
    <w:rsid w:val="00B352D0"/>
    <w:rsid w:val="00B436A6"/>
    <w:rsid w:val="00B448FC"/>
    <w:rsid w:val="00B539F2"/>
    <w:rsid w:val="00B55971"/>
    <w:rsid w:val="00B55B4A"/>
    <w:rsid w:val="00B62CCA"/>
    <w:rsid w:val="00B633DA"/>
    <w:rsid w:val="00B63B21"/>
    <w:rsid w:val="00B66137"/>
    <w:rsid w:val="00B66659"/>
    <w:rsid w:val="00B74C5B"/>
    <w:rsid w:val="00B94203"/>
    <w:rsid w:val="00BA6DE8"/>
    <w:rsid w:val="00BB08C7"/>
    <w:rsid w:val="00BB70D9"/>
    <w:rsid w:val="00BD00D3"/>
    <w:rsid w:val="00BD01FB"/>
    <w:rsid w:val="00BD14D0"/>
    <w:rsid w:val="00BE157E"/>
    <w:rsid w:val="00BE23C1"/>
    <w:rsid w:val="00C063C9"/>
    <w:rsid w:val="00C14DA2"/>
    <w:rsid w:val="00C1618F"/>
    <w:rsid w:val="00C26CF7"/>
    <w:rsid w:val="00C30193"/>
    <w:rsid w:val="00C40A6D"/>
    <w:rsid w:val="00C53391"/>
    <w:rsid w:val="00C658A5"/>
    <w:rsid w:val="00C6767A"/>
    <w:rsid w:val="00C76A56"/>
    <w:rsid w:val="00C77238"/>
    <w:rsid w:val="00C95BAE"/>
    <w:rsid w:val="00CA70DB"/>
    <w:rsid w:val="00CC2326"/>
    <w:rsid w:val="00CC4F60"/>
    <w:rsid w:val="00CD55F7"/>
    <w:rsid w:val="00CF170B"/>
    <w:rsid w:val="00CF72B5"/>
    <w:rsid w:val="00D05AED"/>
    <w:rsid w:val="00D24457"/>
    <w:rsid w:val="00D32202"/>
    <w:rsid w:val="00D41710"/>
    <w:rsid w:val="00D4205F"/>
    <w:rsid w:val="00D45D57"/>
    <w:rsid w:val="00D60B98"/>
    <w:rsid w:val="00D6506F"/>
    <w:rsid w:val="00D66EB7"/>
    <w:rsid w:val="00D67F0F"/>
    <w:rsid w:val="00D743E4"/>
    <w:rsid w:val="00D7509A"/>
    <w:rsid w:val="00D77655"/>
    <w:rsid w:val="00D95E6D"/>
    <w:rsid w:val="00DB24CD"/>
    <w:rsid w:val="00DC040B"/>
    <w:rsid w:val="00DD5466"/>
    <w:rsid w:val="00DE2243"/>
    <w:rsid w:val="00DF44B6"/>
    <w:rsid w:val="00E15424"/>
    <w:rsid w:val="00E22505"/>
    <w:rsid w:val="00E26AD0"/>
    <w:rsid w:val="00E30F20"/>
    <w:rsid w:val="00E33CE9"/>
    <w:rsid w:val="00E344E2"/>
    <w:rsid w:val="00E5349D"/>
    <w:rsid w:val="00E5639F"/>
    <w:rsid w:val="00E90A09"/>
    <w:rsid w:val="00E92C86"/>
    <w:rsid w:val="00EA4B2B"/>
    <w:rsid w:val="00EA71DE"/>
    <w:rsid w:val="00EB3C3B"/>
    <w:rsid w:val="00EB5824"/>
    <w:rsid w:val="00EB73FF"/>
    <w:rsid w:val="00ED059B"/>
    <w:rsid w:val="00ED5EA4"/>
    <w:rsid w:val="00ED7A84"/>
    <w:rsid w:val="00EE2EB5"/>
    <w:rsid w:val="00EF7DB0"/>
    <w:rsid w:val="00F017FD"/>
    <w:rsid w:val="00F1057D"/>
    <w:rsid w:val="00F10BE3"/>
    <w:rsid w:val="00F11259"/>
    <w:rsid w:val="00F1630E"/>
    <w:rsid w:val="00F432DB"/>
    <w:rsid w:val="00F47F51"/>
    <w:rsid w:val="00F53C61"/>
    <w:rsid w:val="00F53E9A"/>
    <w:rsid w:val="00F55B00"/>
    <w:rsid w:val="00F8371C"/>
    <w:rsid w:val="00F9311A"/>
    <w:rsid w:val="00F96B31"/>
    <w:rsid w:val="00F97C30"/>
    <w:rsid w:val="00F97E56"/>
    <w:rsid w:val="00FA540A"/>
    <w:rsid w:val="00FC2E43"/>
    <w:rsid w:val="00FC4B50"/>
    <w:rsid w:val="00FD0EC1"/>
    <w:rsid w:val="00FD1528"/>
    <w:rsid w:val="00FE09E7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885F36"/>
  <w15:chartTrackingRefBased/>
  <w15:docId w15:val="{5E2238D2-CDC6-43E3-ADBD-66065D8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B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F18AB"/>
    <w:pPr>
      <w:keepNext/>
      <w:jc w:val="center"/>
      <w:outlineLvl w:val="0"/>
    </w:pPr>
    <w:rPr>
      <w:rFonts w:ascii="Tahoma" w:hAnsi="Tahoma" w:cs="Tahoma"/>
      <w:b/>
      <w:bCs/>
      <w:sz w:val="18"/>
      <w:szCs w:val="20"/>
    </w:rPr>
  </w:style>
  <w:style w:type="paragraph" w:styleId="Heading2">
    <w:name w:val="heading 2"/>
    <w:basedOn w:val="Normal"/>
    <w:next w:val="Normal"/>
    <w:qFormat/>
    <w:rsid w:val="00AF18AB"/>
    <w:pPr>
      <w:keepNext/>
      <w:outlineLvl w:val="1"/>
    </w:pPr>
    <w:rPr>
      <w:rFonts w:ascii="Tahoma" w:hAnsi="Tahoma" w:cs="Tahoma"/>
      <w:b/>
      <w:bCs/>
      <w:sz w:val="18"/>
      <w:szCs w:val="20"/>
    </w:rPr>
  </w:style>
  <w:style w:type="paragraph" w:styleId="Heading4">
    <w:name w:val="heading 4"/>
    <w:basedOn w:val="Normal"/>
    <w:next w:val="Normal"/>
    <w:qFormat/>
    <w:rsid w:val="00AF18AB"/>
    <w:pPr>
      <w:keepNext/>
      <w:jc w:val="center"/>
      <w:outlineLvl w:val="3"/>
    </w:pPr>
    <w:rPr>
      <w:rFonts w:ascii="Tahoma" w:hAnsi="Tahoma" w:cs="Tahoma"/>
      <w:b/>
      <w:bCs/>
      <w:szCs w:val="20"/>
    </w:rPr>
  </w:style>
  <w:style w:type="paragraph" w:styleId="Heading5">
    <w:name w:val="heading 5"/>
    <w:basedOn w:val="Normal"/>
    <w:next w:val="Normal"/>
    <w:qFormat/>
    <w:rsid w:val="00AF18AB"/>
    <w:pPr>
      <w:keepNext/>
      <w:jc w:val="center"/>
      <w:outlineLvl w:val="4"/>
    </w:pPr>
    <w:rPr>
      <w:rFonts w:ascii="Tahoma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F18AB"/>
    <w:pPr>
      <w:keepNext/>
      <w:outlineLvl w:val="5"/>
    </w:pPr>
    <w:rPr>
      <w:rFonts w:ascii="Tahoma" w:hAnsi="Tahoma" w:cs="Tahoma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ind w:left="288"/>
    </w:pPr>
    <w:rPr>
      <w:color w:val="000000"/>
      <w:szCs w:val="24"/>
      <w:lang w:val="en-US" w:eastAsia="en-US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ind w:left="576"/>
    </w:pPr>
    <w:rPr>
      <w:color w:val="000000"/>
      <w:szCs w:val="24"/>
      <w:lang w:val="en-US" w:eastAsia="en-US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ind w:left="720"/>
    </w:pPr>
    <w:rPr>
      <w:color w:val="000000"/>
      <w:szCs w:val="24"/>
      <w:lang w:val="en-US" w:eastAsia="en-US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Title">
    <w:name w:val="Title"/>
    <w:basedOn w:val="Normal"/>
    <w:qFormat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/>
      <w:b/>
      <w:bCs/>
      <w:color w:val="000000"/>
      <w:sz w:val="36"/>
      <w:szCs w:val="36"/>
      <w:lang w:val="en-US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</w:pPr>
    <w:rPr>
      <w:color w:val="000000"/>
      <w:sz w:val="20"/>
      <w:lang w:val="en-US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</w:pPr>
    <w:rPr>
      <w:color w:val="000000"/>
      <w:sz w:val="20"/>
      <w:lang w:val="en-US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</w:pPr>
    <w:rPr>
      <w:rFonts w:ascii="Arial" w:hAnsi="Arial"/>
      <w:color w:val="000000"/>
      <w:lang w:val="en-US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F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47B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51BD6"/>
    <w:pPr>
      <w:spacing w:after="120" w:line="480" w:lineRule="auto"/>
    </w:pPr>
  </w:style>
  <w:style w:type="paragraph" w:styleId="BodyTextIndent">
    <w:name w:val="Body Text Indent"/>
    <w:basedOn w:val="Normal"/>
    <w:rsid w:val="00F97C30"/>
    <w:pPr>
      <w:spacing w:after="120"/>
      <w:ind w:left="283"/>
    </w:pPr>
  </w:style>
  <w:style w:type="paragraph" w:styleId="BodyTextIndent2">
    <w:name w:val="Body Text Indent 2"/>
    <w:basedOn w:val="Normal"/>
    <w:rsid w:val="00F97C30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305EEA"/>
    <w:pPr>
      <w:spacing w:before="100" w:beforeAutospacing="1" w:after="100" w:afterAutospacing="1"/>
    </w:pPr>
    <w:rPr>
      <w:lang w:eastAsia="en-GB"/>
    </w:rPr>
  </w:style>
  <w:style w:type="character" w:customStyle="1" w:styleId="NormalWebChar">
    <w:name w:val="Normal (Web) Char"/>
    <w:link w:val="NormalWeb"/>
    <w:rsid w:val="00305EEA"/>
    <w:rPr>
      <w:sz w:val="24"/>
      <w:szCs w:val="24"/>
      <w:lang w:val="en-GB" w:eastAsia="en-GB" w:bidi="ar-SA"/>
    </w:rPr>
  </w:style>
  <w:style w:type="character" w:styleId="Hyperlink">
    <w:name w:val="Hyperlink"/>
    <w:rsid w:val="00054F90"/>
    <w:rPr>
      <w:color w:val="0000FF"/>
      <w:u w:val="single"/>
    </w:rPr>
  </w:style>
  <w:style w:type="character" w:customStyle="1" w:styleId="PeninsulaBusinessServicesLtd">
    <w:name w:val="Peninsula Business Services Ltd"/>
    <w:semiHidden/>
    <w:rsid w:val="00054F90"/>
    <w:rPr>
      <w:rFonts w:ascii="Arial" w:hAnsi="Arial" w:cs="Arial"/>
      <w:color w:val="auto"/>
      <w:sz w:val="20"/>
      <w:szCs w:val="20"/>
    </w:rPr>
  </w:style>
  <w:style w:type="paragraph" w:customStyle="1" w:styleId="NormalWeb1">
    <w:name w:val="Normal (Web)1"/>
    <w:basedOn w:val="Normal"/>
    <w:rsid w:val="00713CC4"/>
    <w:pPr>
      <w:spacing w:after="240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D26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ninsula Client Employee Doc" ma:contentTypeID="0x0101001558E9DFFBB448D3AB4DAD8C990E36B6005356972D798BEE43880D98630FF724E6" ma:contentTypeVersion="9" ma:contentTypeDescription="Peninsula Client Employee Document" ma:contentTypeScope="" ma:versionID="fea8f431ea119886bbbc1f8ed4b7a704">
  <xsd:schema xmlns:xsd="http://www.w3.org/2001/XMLSchema" xmlns:xs="http://www.w3.org/2001/XMLSchema" xmlns:p="http://schemas.microsoft.com/office/2006/metadata/properties" xmlns:ns2="32f0b9ac-6fd3-4cf5-880c-5f22ed480a65" targetNamespace="http://schemas.microsoft.com/office/2006/metadata/properties" ma:root="true" ma:fieldsID="da71cd1488777220bc8816caa1a7fc7a" ns2:_="">
    <xsd:import namespace="32f0b9ac-6fd3-4cf5-880c-5f22ed480a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8571f6eb1874ebeb460b480abf0eecf" minOccurs="0"/>
                <xsd:element ref="ns2:TaxCatchAll" minOccurs="0"/>
                <xsd:element ref="ns2:TaxCatchAllLabel" minOccurs="0"/>
                <xsd:element ref="ns2:Master_x0020_Document_x0020_Id" minOccurs="0"/>
                <xsd:element ref="ns2:Document_x0020_Status" minOccurs="0"/>
                <xsd:element ref="ns2:HROnline_x0020_Document_x0020_Id" minOccurs="0"/>
                <xsd:element ref="ns2:VersionCopiedToHr" minOccurs="0"/>
                <xsd:element ref="ns2:Copied_x0020_To_x0020_HrOnline" minOccurs="0"/>
                <xsd:element ref="ns2:i544735fbdc44b9f951da600ec40f4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b9ac-6fd3-4cf5-880c-5f22ed480a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8571f6eb1874ebeb460b480abf0eecf" ma:index="11" nillable="true" ma:taxonomy="true" ma:internalName="l8571f6eb1874ebeb460b480abf0eecf" ma:taxonomyFieldName="Document_x0020_Type" ma:displayName="Document Type" ma:fieldId="{58571f6e-b187-4ebe-b460-b480abf0eecf}" ma:sspId="dd72f402-132e-452c-a845-7f8c70c8daf1" ma:termSetId="dd24f8dc-8dd0-4dd1-a671-bb8d352be5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e126cdb-3161-4614-adbf-9d17c8ad105a}" ma:internalName="TaxCatchAll" ma:showField="CatchAllData" ma:web="32f0b9ac-6fd3-4cf5-880c-5f22ed480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e126cdb-3161-4614-adbf-9d17c8ad105a}" ma:internalName="TaxCatchAllLabel" ma:readOnly="true" ma:showField="CatchAllDataLabel" ma:web="32f0b9ac-6fd3-4cf5-880c-5f22ed480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ster_x0020_Document_x0020_Id" ma:index="15" nillable="true" ma:displayName="Master Document Id" ma:hidden="true" ma:internalName="Master_x0020_Document_x0020_Id" ma:readOnly="false">
      <xsd:simpleType>
        <xsd:restriction base="dms:Text"/>
      </xsd:simpleType>
    </xsd:element>
    <xsd:element name="Document_x0020_Status" ma:index="16" nillable="true" ma:displayName="Document Status" ma:default="Draft" ma:hidden="true" ma:internalName="Document_x0020_Status" ma:readOnly="false">
      <xsd:simpleType>
        <xsd:restriction base="dms:Text"/>
      </xsd:simpleType>
    </xsd:element>
    <xsd:element name="HROnline_x0020_Document_x0020_Id" ma:index="17" nillable="true" ma:displayName="HROnline Document Id" ma:hidden="true" ma:internalName="HROnline_x0020_Document_x0020_Id" ma:readOnly="false">
      <xsd:simpleType>
        <xsd:restriction base="dms:Text"/>
      </xsd:simpleType>
    </xsd:element>
    <xsd:element name="VersionCopiedToHr" ma:index="18" nillable="true" ma:displayName="VersionCopiedToHr" ma:hidden="true" ma:internalName="VersionCopiedToHr" ma:readOnly="false">
      <xsd:simpleType>
        <xsd:restriction base="dms:Text"/>
      </xsd:simpleType>
    </xsd:element>
    <xsd:element name="Copied_x0020_To_x0020_HrOnline" ma:index="19" nillable="true" ma:displayName="Copied To HrOnline" ma:hidden="true" ma:internalName="Copied_x0020_To_x0020_HrOnline" ma:readOnly="false">
      <xsd:simpleType>
        <xsd:restriction base="dms:DateTime"/>
      </xsd:simpleType>
    </xsd:element>
    <xsd:element name="i544735fbdc44b9f951da600ec40f4ce" ma:index="20" nillable="true" ma:taxonomy="true" ma:internalName="i544735fbdc44b9f951da600ec40f4ce" ma:taxonomyFieldName="Caveats" ma:displayName="Caveats" ma:fieldId="{2544735f-bdc4-4b9f-951d-a600ec40f4ce}" ma:taxonomyMulti="true" ma:sspId="dd72f402-132e-452c-a845-7f8c70c8daf1" ma:termSetId="b3b9ed3e-1607-4d2e-812d-8b304161723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ster_x0020_Document_x0020_Id xmlns="32f0b9ac-6fd3-4cf5-880c-5f22ed480a65">ECS-NI-Drafting Documents-26</Master_x0020_Document_x0020_Id>
    <l8571f6eb1874ebeb460b480abf0eecf xmlns="32f0b9ac-6fd3-4cf5-880c-5f22ed480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Miscellaneous</TermName>
          <TermId xmlns="http://schemas.microsoft.com/office/infopath/2007/PartnerControls">8d44ed57-bfd8-4c7f-aad2-1693505ad6f5</TermId>
        </TermInfo>
      </Terms>
    </l8571f6eb1874ebeb460b480abf0eecf>
    <HROnline_x0020_Document_x0020_Id xmlns="32f0b9ac-6fd3-4cf5-880c-5f22ed480a65" xsi:nil="true"/>
    <TaxCatchAll xmlns="32f0b9ac-6fd3-4cf5-880c-5f22ed480a65">
      <Value>8</Value>
    </TaxCatchAll>
    <VersionCopiedToHr xmlns="32f0b9ac-6fd3-4cf5-880c-5f22ed480a65" xsi:nil="true"/>
    <i544735fbdc44b9f951da600ec40f4ce xmlns="32f0b9ac-6fd3-4cf5-880c-5f22ed480a65">
      <Terms xmlns="http://schemas.microsoft.com/office/infopath/2007/PartnerControls"/>
    </i544735fbdc44b9f951da600ec40f4ce>
    <Document_x0020_Status xmlns="32f0b9ac-6fd3-4cf5-880c-5f22ed480a65">Published</Document_x0020_Status>
    <Copied_x0020_To_x0020_HrOnline xmlns="32f0b9ac-6fd3-4cf5-880c-5f22ed480a65" xsi:nil="true"/>
  </documentManagement>
</p:properties>
</file>

<file path=customXml/itemProps1.xml><?xml version="1.0" encoding="utf-8"?>
<ds:datastoreItem xmlns:ds="http://schemas.openxmlformats.org/officeDocument/2006/customXml" ds:itemID="{1F9BE77B-D741-4D41-89E6-06E42A76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0b9ac-6fd3-4cf5-880c-5f22ed480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EAD27-1D31-43E6-823E-11119AF256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567494-0EFF-46E8-92D0-CAB18ED7B3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C029DB-EF83-4D06-8C9F-3E612C0075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4C9818-AFBF-44FA-8497-4A94660A414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2f0b9ac-6fd3-4cf5-880c-5f22ed480a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2690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Descriptions (2).DOC</vt:lpstr>
    </vt:vector>
  </TitlesOfParts>
  <Company>peninsula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Descriptions (2).DOC</dc:title>
  <dc:subject/>
  <dc:creator>peninsula</dc:creator>
  <cp:keywords/>
  <cp:lastModifiedBy>Darren O'Mahony</cp:lastModifiedBy>
  <cp:revision>3</cp:revision>
  <cp:lastPrinted>2009-04-26T21:29:00Z</cp:lastPrinted>
  <dcterms:created xsi:type="dcterms:W3CDTF">2018-04-05T16:55:00Z</dcterms:created>
  <dcterms:modified xsi:type="dcterms:W3CDTF">2018-04-05T16:56:00Z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ECS-NI-Drafting Documents-26</vt:lpwstr>
  </property>
  <property fmtid="{D5CDD505-2E9C-101B-9397-08002B2CF9AE}" pid="3" name="_dlc_DocIdItemGuid">
    <vt:lpwstr>2342a34b-0b9f-458b-9f04-c5fab1d63a43</vt:lpwstr>
  </property>
  <property fmtid="{D5CDD505-2E9C-101B-9397-08002B2CF9AE}" pid="4" name="_dlc_DocIdUrl">
    <vt:lpwstr>http://pbsdocportal/sites/ECS/NI/_layouts/15/DocIdRedir.aspx?ID=ECS-NI-Drafting+Documents-26, ECS-NI-Drafting Documents-26</vt:lpwstr>
  </property>
  <property fmtid="{D5CDD505-2E9C-101B-9397-08002B2CF9AE}" pid="5" name="Document Pack NI">
    <vt:lpwstr/>
  </property>
  <property fmtid="{D5CDD505-2E9C-101B-9397-08002B2CF9AE}" pid="6" name="f893f408050547f9b7b7756093cb4f2a">
    <vt:lpwstr/>
  </property>
  <property fmtid="{D5CDD505-2E9C-101B-9397-08002B2CF9AE}" pid="7" name="Contract Type">
    <vt:lpwstr/>
  </property>
  <property fmtid="{D5CDD505-2E9C-101B-9397-08002B2CF9AE}" pid="8" name="laa9db820757441fa7a5d8f178d86e42">
    <vt:lpwstr>Miscellaneous|8d44ed57-bfd8-4c7f-aad2-1693505ad6f5</vt:lpwstr>
  </property>
  <property fmtid="{D5CDD505-2E9C-101B-9397-08002B2CF9AE}" pid="9" name="g515fcd3a5dc4b339ea210235ae4e092">
    <vt:lpwstr/>
  </property>
  <property fmtid="{D5CDD505-2E9C-101B-9397-08002B2CF9AE}" pid="10" name="Industry Type">
    <vt:lpwstr/>
  </property>
  <property fmtid="{D5CDD505-2E9C-101B-9397-08002B2CF9AE}" pid="11" name="d8373c2147be464a8eefc726b9664daf">
    <vt:lpwstr>Recruitment|2d69c5be-f9d5-4b72-9460-f67e86a51cf6</vt:lpwstr>
  </property>
  <property fmtid="{D5CDD505-2E9C-101B-9397-08002B2CF9AE}" pid="12" name="Clauses">
    <vt:lpwstr>63;#Recruitment|2d69c5be-f9d5-4b72-9460-f67e86a51cf6</vt:lpwstr>
  </property>
  <property fmtid="{D5CDD505-2E9C-101B-9397-08002B2CF9AE}" pid="13" name="Document Type">
    <vt:lpwstr>8;#Miscellaneous|8d44ed57-bfd8-4c7f-aad2-1693505ad6f5</vt:lpwstr>
  </property>
  <property fmtid="{D5CDD505-2E9C-101B-9397-08002B2CF9AE}" pid="14" name="fa542f5e161e437c92284ad20639d00b">
    <vt:lpwstr/>
  </property>
  <property fmtid="{D5CDD505-2E9C-101B-9397-08002B2CF9AE}" pid="15" name="Caveats">
    <vt:lpwstr/>
  </property>
</Properties>
</file>